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84F" w:rsidRPr="005B3283" w:rsidRDefault="00E9784F" w:rsidP="00E9784F">
      <w:pPr>
        <w:numPr>
          <w:ilvl w:val="0"/>
          <w:numId w:val="3"/>
        </w:num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5B3283">
        <w:rPr>
          <w:rFonts w:ascii="Times New Roman" w:hAnsi="Times New Roman" w:cs="Times New Roman"/>
          <w:noProof/>
          <w:lang w:val="en-US" w:eastAsia="en-US"/>
        </w:rPr>
        <w:drawing>
          <wp:inline distT="0" distB="0" distL="0" distR="0" wp14:anchorId="2E96BEFB" wp14:editId="68297142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784F" w:rsidRPr="005B3283" w:rsidRDefault="00E9784F" w:rsidP="00E9784F">
      <w:pPr>
        <w:numPr>
          <w:ilvl w:val="0"/>
          <w:numId w:val="3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283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E9784F" w:rsidRPr="005B3283" w:rsidRDefault="00E9784F" w:rsidP="00E9784F">
      <w:pPr>
        <w:numPr>
          <w:ilvl w:val="0"/>
          <w:numId w:val="3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283">
        <w:rPr>
          <w:rFonts w:ascii="Times New Roman" w:hAnsi="Times New Roman" w:cs="Times New Roman"/>
          <w:b/>
          <w:sz w:val="28"/>
          <w:szCs w:val="28"/>
        </w:rPr>
        <w:t>ФОНТАНСЬКА СІЛЬСЬКА РАДА</w:t>
      </w:r>
    </w:p>
    <w:p w:rsidR="00E9784F" w:rsidRPr="005B3283" w:rsidRDefault="00E9784F" w:rsidP="00E9784F">
      <w:pPr>
        <w:numPr>
          <w:ilvl w:val="0"/>
          <w:numId w:val="3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283">
        <w:rPr>
          <w:rFonts w:ascii="Times New Roman" w:hAnsi="Times New Roman" w:cs="Times New Roman"/>
          <w:b/>
          <w:sz w:val="28"/>
          <w:szCs w:val="28"/>
        </w:rPr>
        <w:t>ОДЕСЬКОГО РАЙОНУ ОДЕСЬКОЇ ОБЛАСТІ</w:t>
      </w:r>
    </w:p>
    <w:p w:rsidR="00E9784F" w:rsidRPr="005B3283" w:rsidRDefault="00E9784F" w:rsidP="00E9784F">
      <w:pPr>
        <w:numPr>
          <w:ilvl w:val="0"/>
          <w:numId w:val="3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84F" w:rsidRPr="005B3283" w:rsidRDefault="00E9784F" w:rsidP="00E9784F">
      <w:pPr>
        <w:numPr>
          <w:ilvl w:val="0"/>
          <w:numId w:val="3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3283">
        <w:rPr>
          <w:rFonts w:ascii="Times New Roman" w:hAnsi="Times New Roman" w:cs="Times New Roman"/>
          <w:b/>
          <w:bCs/>
          <w:sz w:val="28"/>
          <w:szCs w:val="28"/>
        </w:rPr>
        <w:t>РІШЕННЯ</w:t>
      </w:r>
    </w:p>
    <w:p w:rsidR="00E9784F" w:rsidRPr="005B3283" w:rsidRDefault="00E9784F" w:rsidP="00E9784F">
      <w:pPr>
        <w:numPr>
          <w:ilvl w:val="0"/>
          <w:numId w:val="3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5B32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E9784F" w:rsidRPr="005B3283" w:rsidRDefault="00E9784F" w:rsidP="00E9784F">
      <w:pPr>
        <w:numPr>
          <w:ilvl w:val="0"/>
          <w:numId w:val="3"/>
        </w:numPr>
        <w:autoSpaceDE w:val="0"/>
        <w:autoSpaceDN w:val="0"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E9784F" w:rsidRDefault="00E9784F" w:rsidP="00E9784F">
      <w:pPr>
        <w:jc w:val="right"/>
        <w:rPr>
          <w:bCs/>
          <w:color w:val="000000"/>
          <w:sz w:val="28"/>
          <w:szCs w:val="28"/>
          <w:lang w:eastAsia="uk-UA"/>
        </w:rPr>
      </w:pPr>
      <w:r w:rsidRPr="005B3283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№ 2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90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1</w:t>
      </w:r>
      <w:r w:rsidRPr="005B3283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5B3283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квітня</w:t>
      </w:r>
      <w:proofErr w:type="spellEnd"/>
      <w:r w:rsidRPr="005B3283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 2025 року</w:t>
      </w:r>
    </w:p>
    <w:p w:rsidR="00050C7F" w:rsidRPr="00453AE8" w:rsidRDefault="00050C7F">
      <w:pPr>
        <w:numPr>
          <w:ilvl w:val="0"/>
          <w:numId w:val="1"/>
        </w:numPr>
        <w:spacing w:after="0"/>
        <w:jc w:val="right"/>
        <w:rPr>
          <w:sz w:val="24"/>
          <w:szCs w:val="24"/>
          <w:lang w:val="uk-UA"/>
        </w:rPr>
      </w:pPr>
    </w:p>
    <w:p w:rsidR="00050C7F" w:rsidRPr="00453AE8" w:rsidRDefault="00A236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53AE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передачу у власність  гр. </w:t>
      </w:r>
      <w:proofErr w:type="spellStart"/>
      <w:r w:rsidRPr="00453AE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Деркачевої</w:t>
      </w:r>
      <w:proofErr w:type="spellEnd"/>
      <w:r w:rsidRPr="00453AE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Ірини Сергіївни земельної </w:t>
      </w:r>
      <w:proofErr w:type="spellStart"/>
      <w:r w:rsidRPr="00453AE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ділянкидля</w:t>
      </w:r>
      <w:proofErr w:type="spellEnd"/>
      <w:r w:rsidRPr="00453AE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будівництва і обслуговування житлового будинку, господарських будівель і споруд (присадибна ділянка) за адресою: Одеська область, Одеський район, с. Крижанівка, вул. </w:t>
      </w:r>
      <w:proofErr w:type="spellStart"/>
      <w:r w:rsidRPr="00453AE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Рибача</w:t>
      </w:r>
      <w:proofErr w:type="spellEnd"/>
      <w:r w:rsidRPr="00453AE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, 39 а</w:t>
      </w:r>
    </w:p>
    <w:p w:rsidR="00050C7F" w:rsidRPr="00453AE8" w:rsidRDefault="00050C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50C7F" w:rsidRPr="00453AE8" w:rsidRDefault="00A236DD" w:rsidP="00A236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3AE8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ст. 26 Закону України «Про місцеве самоврядування   в Україні», </w:t>
      </w:r>
      <w:proofErr w:type="spellStart"/>
      <w:r w:rsidRPr="00453AE8">
        <w:rPr>
          <w:rFonts w:ascii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453AE8">
        <w:rPr>
          <w:rFonts w:ascii="Times New Roman" w:hAnsi="Times New Roman" w:cs="Times New Roman"/>
          <w:sz w:val="28"/>
          <w:szCs w:val="28"/>
          <w:lang w:val="uk-UA"/>
        </w:rPr>
        <w:t>. 12, 38, 39, 40, 81, 116, 118, 121, 122, 125 , 186 Земельного кодексу України, пп.5 п. 27 Перехідних положень Земельного кодексу України,  п. 3 розділу VII Закону України «Про державний земельний кадастр», розглянувши заяву громадянки</w:t>
      </w:r>
      <w:r w:rsidRPr="00453A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53AE8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Pr="00453A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453AE8">
        <w:rPr>
          <w:rFonts w:ascii="Times New Roman" w:hAnsi="Times New Roman" w:cs="Times New Roman"/>
          <w:sz w:val="28"/>
          <w:szCs w:val="28"/>
          <w:lang w:val="uk-UA"/>
        </w:rPr>
        <w:t>Деркачевої</w:t>
      </w:r>
      <w:proofErr w:type="spellEnd"/>
      <w:r w:rsidRPr="00453AE8">
        <w:rPr>
          <w:rFonts w:ascii="Times New Roman" w:hAnsi="Times New Roman" w:cs="Times New Roman"/>
          <w:sz w:val="28"/>
          <w:szCs w:val="28"/>
          <w:lang w:val="uk-UA"/>
        </w:rPr>
        <w:t xml:space="preserve"> Ірини Сергіївни і подані матеріали, 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050C7F" w:rsidRPr="00453AE8" w:rsidRDefault="00A23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53AE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050C7F" w:rsidRPr="00453AE8" w:rsidRDefault="00A236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53AE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 w:rsidRPr="00453AE8">
        <w:rPr>
          <w:rFonts w:ascii="Times New Roman" w:eastAsia="Times New Roman" w:hAnsi="Times New Roman" w:cs="Times New Roman"/>
          <w:sz w:val="28"/>
          <w:szCs w:val="28"/>
          <w:lang w:val="uk-UA"/>
        </w:rPr>
        <w:t>Деркачевої</w:t>
      </w:r>
      <w:proofErr w:type="spellEnd"/>
      <w:r w:rsidRPr="00453AE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Ірини Сергіївни для будівництва і обслуговування житлового будинку, господарських будівель і споруд (присадибна ділянка) за адресою: Одеська область, Одеський район, с. Крижанівка, вул. </w:t>
      </w:r>
      <w:proofErr w:type="spellStart"/>
      <w:r w:rsidRPr="00453AE8">
        <w:rPr>
          <w:rFonts w:ascii="Times New Roman" w:eastAsia="Times New Roman" w:hAnsi="Times New Roman" w:cs="Times New Roman"/>
          <w:sz w:val="28"/>
          <w:szCs w:val="28"/>
          <w:lang w:val="uk-UA"/>
        </w:rPr>
        <w:t>Рибача</w:t>
      </w:r>
      <w:proofErr w:type="spellEnd"/>
      <w:r w:rsidRPr="00453AE8">
        <w:rPr>
          <w:rFonts w:ascii="Times New Roman" w:eastAsia="Times New Roman" w:hAnsi="Times New Roman" w:cs="Times New Roman"/>
          <w:sz w:val="28"/>
          <w:szCs w:val="28"/>
          <w:lang w:val="uk-UA"/>
        </w:rPr>
        <w:t>, 39 а, кадастровий номер 5122783200:02:001:1133.</w:t>
      </w:r>
    </w:p>
    <w:p w:rsidR="00050C7F" w:rsidRPr="00453AE8" w:rsidRDefault="00A236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53AE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Передати гр. </w:t>
      </w:r>
      <w:proofErr w:type="spellStart"/>
      <w:r w:rsidRPr="00453AE8">
        <w:rPr>
          <w:rFonts w:ascii="Times New Roman" w:eastAsia="Times New Roman" w:hAnsi="Times New Roman" w:cs="Times New Roman"/>
          <w:sz w:val="28"/>
          <w:szCs w:val="28"/>
          <w:lang w:val="uk-UA"/>
        </w:rPr>
        <w:t>Деркачевій</w:t>
      </w:r>
      <w:proofErr w:type="spellEnd"/>
      <w:r w:rsidRPr="00453AE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Ірині Сергіївні безоплатно у власність земельну ділянку загальною площею 0,0427 га, для будівництва і обслуговування житлового будинку, господарських будівель і споруд (присадибна ділянка), що розташована за адресою: Одеська область, Одеський район, с. Крижанівка, вул. </w:t>
      </w:r>
      <w:proofErr w:type="spellStart"/>
      <w:r w:rsidRPr="00453AE8">
        <w:rPr>
          <w:rFonts w:ascii="Times New Roman" w:eastAsia="Times New Roman" w:hAnsi="Times New Roman" w:cs="Times New Roman"/>
          <w:sz w:val="28"/>
          <w:szCs w:val="28"/>
          <w:lang w:val="uk-UA"/>
        </w:rPr>
        <w:t>Рибача</w:t>
      </w:r>
      <w:proofErr w:type="spellEnd"/>
      <w:r w:rsidRPr="00453AE8">
        <w:rPr>
          <w:rFonts w:ascii="Times New Roman" w:eastAsia="Times New Roman" w:hAnsi="Times New Roman" w:cs="Times New Roman"/>
          <w:sz w:val="28"/>
          <w:szCs w:val="28"/>
          <w:lang w:val="uk-UA"/>
        </w:rPr>
        <w:t>, 39 а, кадастровий номер 5122783200:02:001:1133.</w:t>
      </w:r>
    </w:p>
    <w:p w:rsidR="00050C7F" w:rsidRPr="00453AE8" w:rsidRDefault="00A236D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453AE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3. Рекомендувати гр. </w:t>
      </w:r>
      <w:proofErr w:type="spellStart"/>
      <w:r w:rsidRPr="00453AE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Деркачевій</w:t>
      </w:r>
      <w:proofErr w:type="spellEnd"/>
      <w:r w:rsidRPr="00453AE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Ірині Сергіївні зареєструвати право власності на земельну ділянку відповідно до вимог чинного законодавства України.</w:t>
      </w:r>
    </w:p>
    <w:p w:rsidR="00050C7F" w:rsidRPr="00453AE8" w:rsidRDefault="00A236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53AE8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  4. Зобов’язати гр. </w:t>
      </w:r>
      <w:proofErr w:type="spellStart"/>
      <w:r w:rsidRPr="00453AE8">
        <w:rPr>
          <w:rFonts w:ascii="Times New Roman" w:eastAsia="Times New Roman" w:hAnsi="Times New Roman" w:cs="Times New Roman"/>
          <w:sz w:val="28"/>
          <w:szCs w:val="28"/>
          <w:lang w:val="uk-UA"/>
        </w:rPr>
        <w:t>Деркачеву</w:t>
      </w:r>
      <w:proofErr w:type="spellEnd"/>
      <w:r w:rsidRPr="00453AE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Ірину Сергіївну виконувати обов’язки власників земельних ділянок, згідно </w:t>
      </w:r>
      <w:proofErr w:type="spellStart"/>
      <w:r w:rsidRPr="00453AE8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453AE8">
        <w:rPr>
          <w:rFonts w:ascii="Times New Roman" w:eastAsia="Times New Roman" w:hAnsi="Times New Roman" w:cs="Times New Roman"/>
          <w:sz w:val="28"/>
          <w:szCs w:val="28"/>
          <w:lang w:val="uk-UA"/>
        </w:rPr>
        <w:t>. 91, 103 Земельного кодексу України.</w:t>
      </w:r>
    </w:p>
    <w:p w:rsidR="00050C7F" w:rsidRPr="00453AE8" w:rsidRDefault="00A236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53AE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5.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050C7F" w:rsidRPr="00453AE8" w:rsidRDefault="00050C7F">
      <w:pPr>
        <w:rPr>
          <w:lang w:val="uk-UA"/>
        </w:rPr>
      </w:pPr>
    </w:p>
    <w:p w:rsidR="00050C7F" w:rsidRPr="00453AE8" w:rsidRDefault="00050C7F">
      <w:pPr>
        <w:rPr>
          <w:lang w:val="uk-UA"/>
        </w:rPr>
      </w:pPr>
    </w:p>
    <w:p w:rsidR="00E9784F" w:rsidRPr="005B3283" w:rsidRDefault="00E9784F" w:rsidP="00E9784F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E9784F" w:rsidRPr="005B3283" w:rsidRDefault="00E9784F" w:rsidP="00E9784F">
      <w:pPr>
        <w:jc w:val="center"/>
        <w:rPr>
          <w:rFonts w:ascii="Times New Roman" w:hAnsi="Times New Roman" w:cs="Times New Roman"/>
        </w:rPr>
      </w:pPr>
    </w:p>
    <w:p w:rsidR="00E9784F" w:rsidRPr="005B3283" w:rsidRDefault="00E9784F" w:rsidP="00E9784F">
      <w:pPr>
        <w:jc w:val="center"/>
        <w:rPr>
          <w:rFonts w:ascii="Times New Roman" w:hAnsi="Times New Roman" w:cs="Times New Roman"/>
        </w:rPr>
      </w:pPr>
    </w:p>
    <w:p w:rsidR="00E9784F" w:rsidRPr="005B3283" w:rsidRDefault="00E9784F" w:rsidP="00E9784F"/>
    <w:p w:rsidR="00E9784F" w:rsidRDefault="00E9784F" w:rsidP="00E9784F">
      <w:pPr>
        <w:rPr>
          <w:lang w:val="uk-UA"/>
        </w:rPr>
      </w:pPr>
    </w:p>
    <w:p w:rsidR="00050C7F" w:rsidRPr="00453AE8" w:rsidRDefault="00050C7F">
      <w:pPr>
        <w:rPr>
          <w:lang w:val="uk-UA"/>
        </w:rPr>
      </w:pPr>
    </w:p>
    <w:p w:rsidR="00050C7F" w:rsidRPr="00453AE8" w:rsidRDefault="00050C7F">
      <w:pPr>
        <w:rPr>
          <w:lang w:val="uk-UA"/>
        </w:rPr>
      </w:pPr>
    </w:p>
    <w:p w:rsidR="00050C7F" w:rsidRDefault="00050C7F"/>
    <w:p w:rsidR="00050C7F" w:rsidRDefault="00050C7F"/>
    <w:p w:rsidR="00050C7F" w:rsidRDefault="00050C7F"/>
    <w:p w:rsidR="00050C7F" w:rsidRDefault="00050C7F"/>
    <w:p w:rsidR="00050C7F" w:rsidRDefault="00050C7F"/>
    <w:p w:rsidR="00050C7F" w:rsidRDefault="00050C7F"/>
    <w:p w:rsidR="00050C7F" w:rsidRDefault="00050C7F"/>
    <w:p w:rsidR="00050C7F" w:rsidRDefault="00050C7F"/>
    <w:p w:rsidR="00050C7F" w:rsidRDefault="00050C7F"/>
    <w:p w:rsidR="00050C7F" w:rsidRDefault="00050C7F"/>
    <w:p w:rsidR="00050C7F" w:rsidRDefault="00050C7F"/>
    <w:p w:rsidR="00050C7F" w:rsidRDefault="00050C7F"/>
    <w:p w:rsidR="00050C7F" w:rsidRDefault="00050C7F"/>
    <w:p w:rsidR="00050C7F" w:rsidRDefault="00050C7F">
      <w:pPr>
        <w:rPr>
          <w:lang w:val="uk-UA"/>
        </w:rPr>
      </w:pPr>
      <w:bookmarkStart w:id="0" w:name="_GoBack"/>
      <w:bookmarkEnd w:id="0"/>
    </w:p>
    <w:sectPr w:rsidR="00050C7F">
      <w:pgSz w:w="12240" w:h="15840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68933C7"/>
    <w:multiLevelType w:val="multilevel"/>
    <w:tmpl w:val="3612D2B8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2" w15:restartNumberingAfterBreak="0">
    <w:nsid w:val="3FDB64A7"/>
    <w:multiLevelType w:val="multilevel"/>
    <w:tmpl w:val="66E4AA4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C7F"/>
    <w:rsid w:val="00050C7F"/>
    <w:rsid w:val="00453AE8"/>
    <w:rsid w:val="00A236DD"/>
    <w:rsid w:val="00D92F58"/>
    <w:rsid w:val="00E9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EAD529"/>
  <w15:docId w15:val="{8F4B6340-83FB-477A-973B-0F32E4443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83E"/>
    <w:rPr>
      <w:lang w:val="ru-RU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 Spacing"/>
    <w:uiPriority w:val="99"/>
    <w:qFormat/>
    <w:rsid w:val="0091583E"/>
    <w:pPr>
      <w:spacing w:after="0" w:line="240" w:lineRule="auto"/>
    </w:pPr>
    <w:rPr>
      <w:rFonts w:cs="Times New Roman"/>
      <w:lang w:val="ru-RU"/>
    </w:rPr>
  </w:style>
  <w:style w:type="paragraph" w:styleId="a5">
    <w:name w:val="List Paragraph"/>
    <w:basedOn w:val="a"/>
    <w:uiPriority w:val="34"/>
    <w:qFormat/>
    <w:rsid w:val="00530CFB"/>
    <w:pPr>
      <w:ind w:left="720"/>
      <w:contextualSpacing/>
    </w:pPr>
  </w:style>
  <w:style w:type="paragraph" w:styleId="a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7">
    <w:name w:val="Balloon Text"/>
    <w:basedOn w:val="a"/>
    <w:link w:val="a8"/>
    <w:uiPriority w:val="99"/>
    <w:semiHidden/>
    <w:unhideWhenUsed/>
    <w:rsid w:val="00A236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236DD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sl5wHeK/SL4rJHox3HCCPpLNbwg==">CgMxLjAyCGguZ2pkZ3hzOAByITFSbjNXRnRieVoxZm85OWFTT1JCd0xrT0JlX25mYlk5Yg==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Fontanka123</dc:creator>
  <cp:lastModifiedBy>Fontanka123</cp:lastModifiedBy>
  <cp:revision>3</cp:revision>
  <dcterms:created xsi:type="dcterms:W3CDTF">2025-04-02T08:55:00Z</dcterms:created>
  <dcterms:modified xsi:type="dcterms:W3CDTF">2025-04-02T11:11:00Z</dcterms:modified>
</cp:coreProperties>
</file>